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9F" w:rsidRPr="008A5626" w:rsidRDefault="008A5626">
      <w:pPr>
        <w:rPr>
          <w:b/>
        </w:rPr>
      </w:pPr>
      <w:bookmarkStart w:id="0" w:name="_GoBack"/>
      <w:r w:rsidRPr="008A5626">
        <w:rPr>
          <w:b/>
        </w:rPr>
        <w:t xml:space="preserve">Pampa ISD Background Check Instructions: </w:t>
      </w:r>
    </w:p>
    <w:bookmarkEnd w:id="0"/>
    <w:p w:rsidR="008A5626" w:rsidRDefault="008A5626">
      <w:r>
        <w:t xml:space="preserve">Go to: 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  <w:color w:val="0000FF"/>
          </w:rPr>
          <w:t>https://pampaisd.tedk12.com/hire/index.aspx</w:t>
        </w:r>
      </w:hyperlink>
    </w:p>
    <w:p w:rsidR="008A5626" w:rsidRDefault="008A5626">
      <w:r>
        <w:t>S</w:t>
      </w:r>
      <w:r>
        <w:t xml:space="preserve">ubmit an application for VIP (volunteer) or Substitute Teacher. </w:t>
      </w:r>
      <w:r>
        <w:t>Once submitted</w:t>
      </w:r>
      <w:r>
        <w:t>, the background check will be conducted automatically.</w:t>
      </w:r>
    </w:p>
    <w:sectPr w:rsidR="008A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6"/>
    <w:rsid w:val="005B3A51"/>
    <w:rsid w:val="008A5626"/>
    <w:rsid w:val="00D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E587"/>
  <w15:chartTrackingRefBased/>
  <w15:docId w15:val="{2FA1B2BA-535A-4ED7-8DD9-BE1F566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6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paisd.tedk12.com/hir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Elizabeth A.</dc:creator>
  <cp:keywords/>
  <dc:description/>
  <cp:lastModifiedBy>Garcia, Elizabeth A.</cp:lastModifiedBy>
  <cp:revision>1</cp:revision>
  <dcterms:created xsi:type="dcterms:W3CDTF">2019-07-31T15:13:00Z</dcterms:created>
  <dcterms:modified xsi:type="dcterms:W3CDTF">2019-07-31T15:14:00Z</dcterms:modified>
</cp:coreProperties>
</file>